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16" w:rsidRPr="00A12960" w:rsidRDefault="00A31A16" w:rsidP="00A31A16">
      <w:pPr>
        <w:spacing w:after="0" w:line="240" w:lineRule="auto"/>
        <w:jc w:val="both"/>
        <w:rPr>
          <w:rFonts w:ascii="Times New Roman" w:hAnsi="Times New Roman"/>
          <w:b/>
          <w:szCs w:val="24"/>
          <w:lang w:val="kk-KZ"/>
        </w:rPr>
      </w:pPr>
      <w:r>
        <w:rPr>
          <w:rFonts w:ascii="Times New Roman" w:hAnsi="Times New Roman"/>
          <w:b/>
          <w:sz w:val="24"/>
          <w:szCs w:val="24"/>
          <w:lang w:val="kk-KZ" w:eastAsia="ko-KR"/>
        </w:rPr>
        <w:t xml:space="preserve">               11</w:t>
      </w:r>
      <w:bookmarkStart w:id="0" w:name="_GoBack"/>
      <w:bookmarkEnd w:id="0"/>
      <w:r w:rsidRPr="00A12960">
        <w:rPr>
          <w:rFonts w:ascii="Times New Roman" w:hAnsi="Times New Roman"/>
          <w:b/>
          <w:sz w:val="24"/>
          <w:szCs w:val="24"/>
          <w:lang w:val="kk-KZ" w:eastAsia="ko-KR"/>
        </w:rPr>
        <w:t xml:space="preserve"> Тақырып.  </w:t>
      </w:r>
      <w:r w:rsidRPr="00A12960">
        <w:rPr>
          <w:rFonts w:ascii="Times New Roman" w:hAnsi="Times New Roman"/>
          <w:b/>
          <w:sz w:val="24"/>
          <w:szCs w:val="24"/>
          <w:lang w:val="kk-KZ"/>
        </w:rPr>
        <w:t>Экспортқа   рента   салығы</w:t>
      </w:r>
      <w:r>
        <w:rPr>
          <w:rFonts w:ascii="Times New Roman" w:hAnsi="Times New Roman"/>
          <w:b/>
          <w:sz w:val="24"/>
          <w:szCs w:val="24"/>
          <w:lang w:val="kk-KZ"/>
        </w:rPr>
        <w:t xml:space="preserve"> </w:t>
      </w:r>
      <w:r w:rsidRPr="00A12960">
        <w:rPr>
          <w:rFonts w:ascii="Times New Roman" w:hAnsi="Times New Roman"/>
          <w:b/>
          <w:sz w:val="24"/>
          <w:szCs w:val="24"/>
          <w:lang w:val="kk-KZ"/>
        </w:rPr>
        <w:t xml:space="preserve"> және </w:t>
      </w:r>
      <w:r>
        <w:rPr>
          <w:rFonts w:ascii="Times New Roman" w:hAnsi="Times New Roman"/>
          <w:b/>
          <w:sz w:val="24"/>
          <w:szCs w:val="24"/>
          <w:lang w:val="kk-KZ"/>
        </w:rPr>
        <w:t xml:space="preserve"> </w:t>
      </w:r>
      <w:r w:rsidRPr="00A12960">
        <w:rPr>
          <w:rFonts w:ascii="Times New Roman" w:hAnsi="Times New Roman"/>
          <w:b/>
          <w:sz w:val="24"/>
          <w:szCs w:val="24"/>
          <w:lang w:val="kk-KZ"/>
        </w:rPr>
        <w:t>Жер қойнауын пайдаланушыларға салық салу</w:t>
      </w:r>
      <w:r w:rsidRPr="00A12960">
        <w:rPr>
          <w:rFonts w:ascii="Times New Roman" w:hAnsi="Times New Roman"/>
          <w:szCs w:val="24"/>
          <w:lang w:val="kk-KZ"/>
        </w:rPr>
        <w:t xml:space="preserve">      </w:t>
      </w:r>
    </w:p>
    <w:p w:rsidR="00A31A16" w:rsidRDefault="00A31A16" w:rsidP="00A31A16">
      <w:pPr>
        <w:tabs>
          <w:tab w:val="num" w:pos="720"/>
        </w:tabs>
        <w:spacing w:after="0" w:line="240" w:lineRule="auto"/>
        <w:jc w:val="both"/>
        <w:rPr>
          <w:rFonts w:ascii="Times New Roman" w:hAnsi="Times New Roman"/>
          <w:szCs w:val="24"/>
          <w:lang w:val="kk-KZ"/>
        </w:rPr>
      </w:pPr>
      <w:r>
        <w:rPr>
          <w:rFonts w:ascii="Times New Roman" w:hAnsi="Times New Roman"/>
          <w:szCs w:val="24"/>
          <w:lang w:val="kk-KZ"/>
        </w:rPr>
        <w:t xml:space="preserve">      </w:t>
      </w:r>
      <w:r w:rsidRPr="00A12960">
        <w:rPr>
          <w:rFonts w:ascii="Times New Roman" w:hAnsi="Times New Roman"/>
          <w:szCs w:val="24"/>
          <w:lang w:val="kk-KZ"/>
        </w:rPr>
        <w:t xml:space="preserve"> </w:t>
      </w:r>
      <w:r>
        <w:rPr>
          <w:rFonts w:ascii="Times New Roman" w:hAnsi="Times New Roman"/>
          <w:szCs w:val="24"/>
          <w:lang w:val="kk-KZ"/>
        </w:rPr>
        <w:t xml:space="preserve">      </w:t>
      </w:r>
    </w:p>
    <w:p w:rsidR="00A31A16" w:rsidRPr="008D1FAD" w:rsidRDefault="00A31A16" w:rsidP="00A31A16">
      <w:pPr>
        <w:tabs>
          <w:tab w:val="num" w:pos="720"/>
        </w:tabs>
        <w:spacing w:after="0" w:line="240" w:lineRule="auto"/>
        <w:jc w:val="both"/>
        <w:rPr>
          <w:rFonts w:ascii="Times New Roman" w:hAnsi="Times New Roman"/>
          <w:b/>
          <w:szCs w:val="24"/>
          <w:lang w:val="kk-KZ"/>
        </w:rPr>
      </w:pPr>
      <w:r>
        <w:rPr>
          <w:rFonts w:ascii="Times New Roman" w:hAnsi="Times New Roman"/>
          <w:szCs w:val="24"/>
          <w:lang w:val="kk-KZ"/>
        </w:rPr>
        <w:t xml:space="preserve">         </w:t>
      </w:r>
      <w:r w:rsidRPr="00A12960">
        <w:rPr>
          <w:rFonts w:ascii="Times New Roman" w:hAnsi="Times New Roman"/>
          <w:b/>
          <w:szCs w:val="24"/>
          <w:lang w:val="kk-KZ"/>
        </w:rPr>
        <w:t>Лекция мақсаты:</w:t>
      </w:r>
      <w:r w:rsidRPr="00A12960">
        <w:rPr>
          <w:lang w:val="kk-KZ"/>
        </w:rPr>
        <w:t xml:space="preserve"> </w:t>
      </w:r>
      <w:r w:rsidRPr="001C66A7">
        <w:rPr>
          <w:b/>
          <w:lang w:val="kk-KZ"/>
        </w:rPr>
        <w:t xml:space="preserve"> </w:t>
      </w:r>
      <w:r w:rsidRPr="008D1FAD">
        <w:rPr>
          <w:rFonts w:ascii="Times New Roman" w:hAnsi="Times New Roman"/>
          <w:bCs/>
          <w:sz w:val="24"/>
          <w:szCs w:val="24"/>
          <w:lang w:val="kk-KZ"/>
        </w:rPr>
        <w:t>Экспортқа рента салығын т</w:t>
      </w:r>
      <w:r w:rsidRPr="008D1FAD">
        <w:rPr>
          <w:rFonts w:ascii="Times New Roman" w:hAnsi="Times New Roman"/>
          <w:sz w:val="24"/>
          <w:szCs w:val="24"/>
          <w:lang w:val="kk-KZ"/>
        </w:rPr>
        <w:t>өлеушілер</w:t>
      </w:r>
      <w:r w:rsidRPr="008D1FAD">
        <w:rPr>
          <w:rFonts w:ascii="Times New Roman" w:hAnsi="Times New Roman"/>
          <w:lang w:val="kk-KZ"/>
        </w:rPr>
        <w:t xml:space="preserve"> </w:t>
      </w:r>
      <w:r>
        <w:rPr>
          <w:rFonts w:ascii="Times New Roman" w:hAnsi="Times New Roman"/>
          <w:lang w:val="kk-KZ"/>
        </w:rPr>
        <w:t xml:space="preserve"> мен ж</w:t>
      </w:r>
      <w:r w:rsidRPr="008D1FAD">
        <w:rPr>
          <w:rFonts w:ascii="Times New Roman" w:hAnsi="Times New Roman"/>
          <w:lang w:val="kk-KZ"/>
        </w:rPr>
        <w:t>ер қойнауын пайдаланушылар</w:t>
      </w:r>
      <w:r>
        <w:rPr>
          <w:rFonts w:ascii="Times New Roman" w:hAnsi="Times New Roman"/>
          <w:lang w:val="kk-KZ"/>
        </w:rPr>
        <w:t xml:space="preserve">ға салық салудың  жалпы мазмұнына салық жүйесіндегі  </w:t>
      </w:r>
      <w:r w:rsidRPr="008D1FAD">
        <w:rPr>
          <w:rFonts w:ascii="Times New Roman" w:hAnsi="Times New Roman"/>
          <w:lang w:val="kk-KZ"/>
        </w:rPr>
        <w:t xml:space="preserve"> роліне толық түсінік беру</w:t>
      </w:r>
    </w:p>
    <w:p w:rsidR="00A31A16" w:rsidRDefault="00A31A16" w:rsidP="00A31A16">
      <w:pPr>
        <w:pStyle w:val="a3"/>
        <w:tabs>
          <w:tab w:val="num" w:pos="720"/>
        </w:tabs>
        <w:ind w:hanging="360"/>
        <w:jc w:val="both"/>
        <w:rPr>
          <w:szCs w:val="24"/>
          <w:lang w:val="kk-KZ"/>
        </w:rPr>
      </w:pPr>
      <w:r w:rsidRPr="00A12960">
        <w:rPr>
          <w:b/>
          <w:szCs w:val="24"/>
          <w:lang w:val="kk-KZ"/>
        </w:rPr>
        <w:t xml:space="preserve">           </w:t>
      </w:r>
      <w:r>
        <w:rPr>
          <w:b/>
          <w:szCs w:val="24"/>
          <w:lang w:val="kk-KZ"/>
        </w:rPr>
        <w:t xml:space="preserve">       </w:t>
      </w:r>
      <w:r w:rsidRPr="00A12960">
        <w:rPr>
          <w:b/>
          <w:szCs w:val="24"/>
          <w:lang w:val="kk-KZ"/>
        </w:rPr>
        <w:t xml:space="preserve"> Лекция сұрақтары</w:t>
      </w:r>
      <w:r>
        <w:rPr>
          <w:szCs w:val="24"/>
          <w:lang w:val="kk-KZ"/>
        </w:rPr>
        <w:t>:</w:t>
      </w:r>
    </w:p>
    <w:p w:rsidR="00A31A16" w:rsidRPr="001C66A7" w:rsidRDefault="00A31A16" w:rsidP="00A31A1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1.</w:t>
      </w:r>
      <w:r w:rsidRPr="001C66A7">
        <w:rPr>
          <w:rFonts w:ascii="Times New Roman" w:hAnsi="Times New Roman"/>
          <w:sz w:val="24"/>
          <w:szCs w:val="24"/>
          <w:lang w:val="kk-KZ"/>
        </w:rPr>
        <w:t>Экспортқа  р</w:t>
      </w:r>
      <w:proofErr w:type="spellStart"/>
      <w:r w:rsidRPr="001C66A7">
        <w:rPr>
          <w:rFonts w:ascii="Times New Roman" w:hAnsi="Times New Roman"/>
          <w:sz w:val="24"/>
          <w:szCs w:val="24"/>
        </w:rPr>
        <w:t>ента</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салығының</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талаптары</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және</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экономикалық</w:t>
      </w:r>
      <w:proofErr w:type="spellEnd"/>
      <w:r w:rsidRPr="001C66A7">
        <w:rPr>
          <w:rFonts w:ascii="Times New Roman" w:hAnsi="Times New Roman"/>
          <w:sz w:val="24"/>
          <w:szCs w:val="24"/>
        </w:rPr>
        <w:t xml:space="preserve"> </w:t>
      </w:r>
      <w:proofErr w:type="spellStart"/>
      <w:r w:rsidRPr="001C66A7">
        <w:rPr>
          <w:rFonts w:ascii="Times New Roman" w:hAnsi="Times New Roman"/>
          <w:sz w:val="24"/>
          <w:szCs w:val="24"/>
        </w:rPr>
        <w:t>мазмұны</w:t>
      </w:r>
      <w:proofErr w:type="spellEnd"/>
      <w:r w:rsidRPr="001C66A7">
        <w:rPr>
          <w:rFonts w:ascii="Times New Roman" w:hAnsi="Times New Roman"/>
          <w:sz w:val="24"/>
          <w:szCs w:val="24"/>
        </w:rPr>
        <w:t xml:space="preserve">.   </w:t>
      </w:r>
    </w:p>
    <w:p w:rsidR="00A31A16" w:rsidRPr="001C66A7" w:rsidRDefault="00A31A16" w:rsidP="00A31A16">
      <w:p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 xml:space="preserve">   </w:t>
      </w:r>
      <w:r>
        <w:rPr>
          <w:rFonts w:ascii="Times New Roman" w:hAnsi="Times New Roman"/>
          <w:sz w:val="24"/>
          <w:szCs w:val="24"/>
          <w:lang w:val="kk-KZ"/>
        </w:rPr>
        <w:t xml:space="preserve">   2.</w:t>
      </w:r>
      <w:r w:rsidRPr="001C66A7">
        <w:rPr>
          <w:rFonts w:ascii="Times New Roman" w:hAnsi="Times New Roman"/>
          <w:sz w:val="24"/>
          <w:szCs w:val="24"/>
          <w:lang w:val="kk-KZ"/>
        </w:rPr>
        <w:t xml:space="preserve"> ҚР жер қойнауын пайдаланушылар төлемдері және  салықтарына жалпы сипаттама. </w:t>
      </w:r>
    </w:p>
    <w:p w:rsidR="00A31A16" w:rsidRDefault="00A31A16" w:rsidP="00A31A16">
      <w:pPr>
        <w:pStyle w:val="a3"/>
        <w:tabs>
          <w:tab w:val="num" w:pos="720"/>
        </w:tabs>
        <w:ind w:hanging="360"/>
        <w:jc w:val="both"/>
        <w:rPr>
          <w:szCs w:val="24"/>
          <w:lang w:val="kk-KZ"/>
        </w:rPr>
      </w:pPr>
      <w:r w:rsidRPr="001C66A7">
        <w:rPr>
          <w:szCs w:val="24"/>
          <w:lang w:val="kk-KZ"/>
        </w:rPr>
        <w:t xml:space="preserve"> </w:t>
      </w:r>
      <w:r>
        <w:rPr>
          <w:szCs w:val="24"/>
          <w:lang w:val="kk-KZ"/>
        </w:rPr>
        <w:t xml:space="preserve">           3.</w:t>
      </w:r>
      <w:r w:rsidRPr="001C66A7">
        <w:rPr>
          <w:szCs w:val="24"/>
          <w:lang w:val="kk-KZ"/>
        </w:rPr>
        <w:t xml:space="preserve">Пайдалы қазбаларға салынатын салықтардың экономикалық мазмұны. </w:t>
      </w:r>
    </w:p>
    <w:p w:rsidR="00A31A16" w:rsidRDefault="00A31A16" w:rsidP="00A31A16">
      <w:pPr>
        <w:pStyle w:val="a3"/>
        <w:tabs>
          <w:tab w:val="num" w:pos="720"/>
        </w:tabs>
        <w:ind w:hanging="360"/>
        <w:jc w:val="both"/>
        <w:rPr>
          <w:szCs w:val="24"/>
          <w:lang w:val="kk-KZ"/>
        </w:rPr>
      </w:pPr>
      <w:r>
        <w:rPr>
          <w:szCs w:val="24"/>
          <w:lang w:val="kk-KZ"/>
        </w:rPr>
        <w:t xml:space="preserve">            4.</w:t>
      </w:r>
      <w:r w:rsidRPr="001C66A7">
        <w:rPr>
          <w:szCs w:val="24"/>
          <w:lang w:val="kk-KZ"/>
        </w:rPr>
        <w:t>Үстеме пайда салығының ролі және экономикалық мазмұны.</w:t>
      </w:r>
    </w:p>
    <w:p w:rsidR="00A31A16" w:rsidRDefault="00A31A16" w:rsidP="00A31A16">
      <w:pPr>
        <w:pStyle w:val="a3"/>
        <w:tabs>
          <w:tab w:val="num" w:pos="720"/>
        </w:tabs>
        <w:ind w:hanging="360"/>
        <w:jc w:val="both"/>
        <w:rPr>
          <w:szCs w:val="24"/>
          <w:lang w:val="kk-KZ"/>
        </w:rPr>
      </w:pPr>
    </w:p>
    <w:p w:rsidR="00A31A16" w:rsidRPr="009C5834" w:rsidRDefault="00A31A16" w:rsidP="00A31A16">
      <w:pPr>
        <w:pStyle w:val="a3"/>
        <w:tabs>
          <w:tab w:val="num" w:pos="720"/>
        </w:tabs>
        <w:ind w:hanging="360"/>
        <w:jc w:val="both"/>
        <w:rPr>
          <w:b/>
          <w:szCs w:val="24"/>
          <w:lang w:val="kk-KZ"/>
        </w:rPr>
      </w:pPr>
      <w:r w:rsidRPr="009C5834">
        <w:rPr>
          <w:szCs w:val="24"/>
          <w:lang w:val="kk-KZ"/>
        </w:rPr>
        <w:t xml:space="preserve">           </w:t>
      </w:r>
      <w:r>
        <w:rPr>
          <w:szCs w:val="24"/>
          <w:lang w:val="kk-KZ"/>
        </w:rPr>
        <w:t xml:space="preserve">     </w:t>
      </w:r>
      <w:r w:rsidRPr="009C5834">
        <w:rPr>
          <w:szCs w:val="24"/>
          <w:lang w:val="kk-KZ"/>
        </w:rPr>
        <w:t xml:space="preserve">    </w:t>
      </w:r>
      <w:r w:rsidRPr="009C5834">
        <w:rPr>
          <w:b/>
          <w:szCs w:val="24"/>
          <w:lang w:val="kk-KZ"/>
        </w:rPr>
        <w:t>Лекция мазмұны:</w:t>
      </w:r>
    </w:p>
    <w:p w:rsidR="00A31A16" w:rsidRPr="009C5834" w:rsidRDefault="00A31A16" w:rsidP="00A31A16">
      <w:pPr>
        <w:pStyle w:val="a5"/>
        <w:spacing w:before="0" w:beforeAutospacing="0" w:after="0" w:afterAutospacing="0"/>
        <w:jc w:val="both"/>
        <w:rPr>
          <w:lang w:val="kk-KZ"/>
        </w:rPr>
      </w:pPr>
      <w:r w:rsidRPr="009C5834">
        <w:rPr>
          <w:b/>
          <w:bCs/>
          <w:color w:val="000080"/>
          <w:lang w:val="kk-KZ"/>
        </w:rPr>
        <w:t>     </w:t>
      </w:r>
      <w:r w:rsidRPr="009C5834">
        <w:rPr>
          <w:bCs/>
          <w:lang w:val="kk-KZ"/>
        </w:rPr>
        <w:t>К</w:t>
      </w:r>
      <w:r w:rsidRPr="009C5834">
        <w:rPr>
          <w:lang w:val="kk-KZ"/>
        </w:rPr>
        <w:t>елісімшарттың шеңберінде өндірілген шикі мұнай, газ конденсаты көлемін экспорттайтын жер қойнауын пайдаланушыларды қоспағанда, шикi мұнайды, газ конденсатын, көмірді экспортқа өткiзетiн жеке және заңды тұлғалар экспортқа рента салығын төлеушiлер болып табылады.</w:t>
      </w:r>
    </w:p>
    <w:p w:rsidR="00A31A16" w:rsidRPr="005B4B59" w:rsidRDefault="00A31A16" w:rsidP="00A31A16">
      <w:pPr>
        <w:pStyle w:val="a5"/>
        <w:spacing w:before="0" w:beforeAutospacing="0" w:after="0" w:afterAutospacing="0"/>
        <w:jc w:val="both"/>
        <w:rPr>
          <w:lang w:val="kk-KZ"/>
        </w:rPr>
      </w:pPr>
      <w:r w:rsidRPr="009C5834">
        <w:rPr>
          <w:lang w:val="kk-KZ"/>
        </w:rPr>
        <w:t>      </w:t>
      </w:r>
      <w:r w:rsidRPr="005B4B59">
        <w:rPr>
          <w:b/>
          <w:bCs/>
          <w:lang w:val="kk-KZ"/>
        </w:rPr>
        <w:t xml:space="preserve"> Салық салу объектiсi</w:t>
      </w:r>
    </w:p>
    <w:p w:rsidR="00A31A16" w:rsidRPr="005B4B59" w:rsidRDefault="00A31A16" w:rsidP="00A31A16">
      <w:pPr>
        <w:pStyle w:val="a5"/>
        <w:spacing w:before="0" w:beforeAutospacing="0" w:after="0" w:afterAutospacing="0"/>
        <w:jc w:val="both"/>
        <w:rPr>
          <w:lang w:val="kk-KZ"/>
        </w:rPr>
      </w:pPr>
      <w:r w:rsidRPr="005B4B59">
        <w:rPr>
          <w:lang w:val="kk-KZ"/>
        </w:rPr>
        <w:t>      Экспортқа өткiзiлетiн шикi мұнайдың, газ конденсатының, көмірдің көлемi экспортқа рента салығын салу объектiсi болып табылады.</w:t>
      </w:r>
    </w:p>
    <w:p w:rsidR="00A31A16" w:rsidRPr="005B4B59" w:rsidRDefault="00A31A16" w:rsidP="00A31A16">
      <w:pPr>
        <w:pStyle w:val="a5"/>
        <w:spacing w:before="0" w:beforeAutospacing="0" w:after="0" w:afterAutospacing="0"/>
        <w:jc w:val="both"/>
        <w:rPr>
          <w:lang w:val="kk-KZ"/>
        </w:rPr>
      </w:pPr>
      <w:r w:rsidRPr="005B4B59">
        <w:rPr>
          <w:lang w:val="kk-KZ"/>
        </w:rPr>
        <w:t>      </w:t>
      </w:r>
      <w:r w:rsidRPr="005B4B59">
        <w:rPr>
          <w:b/>
          <w:bCs/>
          <w:lang w:val="kk-KZ"/>
        </w:rPr>
        <w:t>Есептеу тәртібі</w:t>
      </w:r>
    </w:p>
    <w:p w:rsidR="00A31A16" w:rsidRDefault="00A31A16" w:rsidP="00A31A16">
      <w:pPr>
        <w:pStyle w:val="a5"/>
        <w:spacing w:before="0" w:beforeAutospacing="0" w:after="0" w:afterAutospacing="0"/>
        <w:jc w:val="both"/>
        <w:rPr>
          <w:lang w:val="kk-KZ"/>
        </w:rPr>
      </w:pPr>
      <w:r>
        <w:rPr>
          <w:lang w:val="kk-KZ"/>
        </w:rPr>
        <w:t xml:space="preserve">      </w:t>
      </w:r>
      <w:r w:rsidRPr="005B4B59">
        <w:rPr>
          <w:lang w:val="kk-KZ"/>
        </w:rPr>
        <w:t>Экспортқа нақты өткiзiлетiн шикі мұнай, газ конденсаты бойынша шикi мұнайдың, газ конденсатының көлемi белгіленген тәртіппен есептелген әлемдік баға негізінде есептелген экспортталатын шикi мұнайдың, газ конденсатының құны экспортқа рента салығын есептеу үшін салық базасы болып табылады.</w:t>
      </w:r>
    </w:p>
    <w:p w:rsidR="00A31A16" w:rsidRDefault="00A31A16" w:rsidP="00A31A16">
      <w:pPr>
        <w:pStyle w:val="a5"/>
        <w:spacing w:before="0" w:beforeAutospacing="0" w:after="0" w:afterAutospacing="0"/>
        <w:jc w:val="both"/>
        <w:rPr>
          <w:lang w:val="kk-KZ"/>
        </w:rPr>
      </w:pPr>
      <w:r>
        <w:rPr>
          <w:lang w:val="kk-KZ"/>
        </w:rPr>
        <w:t xml:space="preserve">       </w:t>
      </w:r>
      <w:r w:rsidRPr="009C5834">
        <w:rPr>
          <w:lang w:val="kk-KZ"/>
        </w:rPr>
        <w:t>Экспортқа іс жүзінде өткізілетін көмірдің көлемін негізге ала отырып есептелген экспортталатын көмірдің құны көмір бойынша экспортқа рента салығын есептеу үшін салық базасы болып табылады.</w:t>
      </w:r>
      <w:r>
        <w:rPr>
          <w:lang w:val="kk-KZ"/>
        </w:rPr>
        <w:t xml:space="preserve">       </w:t>
      </w:r>
      <w:r w:rsidRPr="009C5834">
        <w:rPr>
          <w:lang w:val="kk-KZ"/>
        </w:rPr>
        <w:t>Экспортқа рента салығын төлеудің ақшалай нысаны Қазақстан Республикасы Үкіметінің шикі мұнай, газ конденсаты жөніндегі шешімі бойынша уәкілетті мемлекеттік орган мен салық төлеушінің арасында жасалатын қосымша келісімде белгіленген тәртіппен заттай нысанға ауыстырылуы мүмкін.</w:t>
      </w:r>
    </w:p>
    <w:p w:rsidR="00A31A16" w:rsidRPr="005B4B59" w:rsidRDefault="00A31A16" w:rsidP="00A31A16">
      <w:pPr>
        <w:pStyle w:val="a5"/>
        <w:spacing w:before="0" w:beforeAutospacing="0" w:after="0" w:afterAutospacing="0"/>
        <w:jc w:val="both"/>
        <w:rPr>
          <w:lang w:val="kk-KZ"/>
        </w:rPr>
      </w:pPr>
      <w:r w:rsidRPr="009C5834">
        <w:rPr>
          <w:lang w:val="kk-KZ"/>
        </w:rPr>
        <w:t>      </w:t>
      </w:r>
      <w:r w:rsidRPr="009C5834">
        <w:rPr>
          <w:b/>
          <w:bCs/>
          <w:color w:val="000080"/>
          <w:lang w:val="kk-KZ"/>
        </w:rPr>
        <w:t xml:space="preserve"> </w:t>
      </w:r>
      <w:r w:rsidRPr="005B4B59">
        <w:rPr>
          <w:b/>
          <w:bCs/>
          <w:lang w:val="kk-KZ"/>
        </w:rPr>
        <w:t>Экспортқа рента салығының ставкалары</w:t>
      </w:r>
    </w:p>
    <w:p w:rsidR="00A31A16" w:rsidRPr="005B4B59" w:rsidRDefault="00A31A16" w:rsidP="00A31A16">
      <w:pPr>
        <w:pStyle w:val="a5"/>
        <w:spacing w:before="0" w:beforeAutospacing="0" w:after="0" w:afterAutospacing="0"/>
        <w:jc w:val="both"/>
        <w:rPr>
          <w:lang w:val="kk-KZ"/>
        </w:rPr>
      </w:pPr>
      <w:r w:rsidRPr="005B4B59">
        <w:rPr>
          <w:lang w:val="kk-KZ"/>
        </w:rPr>
        <w:t>      Шикі мұнайдың, газ конденсатының экспорты кезінде экспортқа рента салығы мынадай ставкалар бойынша есептеледі:</w:t>
      </w:r>
    </w:p>
    <w:tbl>
      <w:tblPr>
        <w:tblW w:w="925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76"/>
        <w:gridCol w:w="7448"/>
        <w:gridCol w:w="1231"/>
      </w:tblGrid>
      <w:tr w:rsidR="00A31A16" w:rsidRPr="009C5834" w:rsidTr="00F31B38">
        <w:trPr>
          <w:trHeight w:val="383"/>
        </w:trPr>
        <w:tc>
          <w:tcPr>
            <w:tcW w:w="576" w:type="dxa"/>
            <w:tcBorders>
              <w:top w:val="outset" w:sz="6" w:space="0" w:color="000000"/>
              <w:left w:val="outset" w:sz="6" w:space="0" w:color="000000"/>
              <w:bottom w:val="outset" w:sz="6" w:space="0" w:color="000000"/>
              <w:right w:val="outset" w:sz="6" w:space="0" w:color="000000"/>
            </w:tcBorders>
            <w:vAlign w:val="center"/>
          </w:tcPr>
          <w:p w:rsidR="00A31A16" w:rsidRPr="009C5834" w:rsidRDefault="00A31A16" w:rsidP="00F31B38">
            <w:pPr>
              <w:pStyle w:val="a5"/>
              <w:spacing w:before="0" w:beforeAutospacing="0" w:after="0" w:afterAutospacing="0"/>
              <w:jc w:val="both"/>
            </w:pPr>
            <w:r w:rsidRPr="009C5834">
              <w:t>N</w:t>
            </w:r>
          </w:p>
        </w:tc>
        <w:tc>
          <w:tcPr>
            <w:tcW w:w="7448" w:type="dxa"/>
            <w:tcBorders>
              <w:top w:val="outset" w:sz="6" w:space="0" w:color="000000"/>
              <w:left w:val="outset" w:sz="6" w:space="0" w:color="000000"/>
              <w:bottom w:val="outset" w:sz="6" w:space="0" w:color="000000"/>
              <w:right w:val="outset" w:sz="6" w:space="0" w:color="000000"/>
            </w:tcBorders>
            <w:vAlign w:val="center"/>
          </w:tcPr>
          <w:p w:rsidR="00A31A16" w:rsidRPr="009C5834" w:rsidRDefault="00A31A16" w:rsidP="00F31B38">
            <w:pPr>
              <w:pStyle w:val="a5"/>
              <w:spacing w:before="0" w:beforeAutospacing="0" w:after="0" w:afterAutospacing="0"/>
              <w:jc w:val="both"/>
            </w:pPr>
            <w:proofErr w:type="spellStart"/>
            <w:r w:rsidRPr="009C5834">
              <w:t>Әлемдік</w:t>
            </w:r>
            <w:proofErr w:type="spellEnd"/>
            <w:r w:rsidRPr="009C5834">
              <w:t xml:space="preserve"> </w:t>
            </w:r>
            <w:proofErr w:type="spellStart"/>
            <w:proofErr w:type="gramStart"/>
            <w:r w:rsidRPr="009C5834">
              <w:t>ба</w:t>
            </w:r>
            <w:proofErr w:type="gramEnd"/>
            <w:r w:rsidRPr="009C5834">
              <w:t>ға</w:t>
            </w:r>
            <w:proofErr w:type="spellEnd"/>
          </w:p>
        </w:tc>
        <w:tc>
          <w:tcPr>
            <w:tcW w:w="1231" w:type="dxa"/>
            <w:tcBorders>
              <w:top w:val="outset" w:sz="6" w:space="0" w:color="000000"/>
              <w:left w:val="outset" w:sz="6" w:space="0" w:color="000000"/>
              <w:bottom w:val="outset" w:sz="6" w:space="0" w:color="000000"/>
              <w:right w:val="outset" w:sz="6" w:space="0" w:color="000000"/>
            </w:tcBorders>
            <w:vAlign w:val="center"/>
          </w:tcPr>
          <w:p w:rsidR="00A31A16" w:rsidRPr="00254770" w:rsidRDefault="00A31A16" w:rsidP="00F31B38">
            <w:pPr>
              <w:pStyle w:val="a5"/>
              <w:spacing w:before="0" w:beforeAutospacing="0" w:after="0" w:afterAutospacing="0"/>
              <w:jc w:val="both"/>
              <w:rPr>
                <w:lang w:val="kk-KZ"/>
              </w:rPr>
            </w:pPr>
            <w:r>
              <w:t>Ставка, %</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1.</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20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дейін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0</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2.</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30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0</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3.</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40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0</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4.</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50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7</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5.</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60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11</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6.</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70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14</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7.</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80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16</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8.</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90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17</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9.</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100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19</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10.</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110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21</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11.</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120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22</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lastRenderedPageBreak/>
              <w:t>12.</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130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23</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13.</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140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25</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14.</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150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26</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15.</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160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27</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16.</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170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29</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17.</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180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30</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18.</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190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қоса</w:t>
            </w:r>
            <w:proofErr w:type="spellEnd"/>
            <w:r w:rsidRPr="009C5834">
              <w:t xml:space="preserve"> </w:t>
            </w:r>
            <w:proofErr w:type="spellStart"/>
            <w:r w:rsidRPr="009C5834">
              <w:t>алғанда</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32</w:t>
            </w:r>
          </w:p>
        </w:tc>
      </w:tr>
      <w:tr w:rsidR="00A31A16" w:rsidRPr="009C5834" w:rsidTr="00F31B38">
        <w:tc>
          <w:tcPr>
            <w:tcW w:w="576"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19.</w:t>
            </w:r>
          </w:p>
        </w:tc>
        <w:tc>
          <w:tcPr>
            <w:tcW w:w="7448"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proofErr w:type="spellStart"/>
            <w:r w:rsidRPr="009C5834">
              <w:t>бiр</w:t>
            </w:r>
            <w:proofErr w:type="spellEnd"/>
            <w:r w:rsidRPr="009C5834">
              <w:t xml:space="preserve"> баррель </w:t>
            </w:r>
            <w:proofErr w:type="spellStart"/>
            <w:r w:rsidRPr="009C5834">
              <w:t>үшiн</w:t>
            </w:r>
            <w:proofErr w:type="spellEnd"/>
            <w:r w:rsidRPr="009C5834">
              <w:t xml:space="preserve"> 200 АҚ</w:t>
            </w:r>
            <w:proofErr w:type="gramStart"/>
            <w:r w:rsidRPr="009C5834">
              <w:t>Ш</w:t>
            </w:r>
            <w:proofErr w:type="gramEnd"/>
            <w:r w:rsidRPr="009C5834">
              <w:t xml:space="preserve"> </w:t>
            </w:r>
            <w:proofErr w:type="spellStart"/>
            <w:r w:rsidRPr="009C5834">
              <w:t>долларына</w:t>
            </w:r>
            <w:proofErr w:type="spellEnd"/>
            <w:r w:rsidRPr="009C5834">
              <w:t xml:space="preserve"> </w:t>
            </w:r>
            <w:proofErr w:type="spellStart"/>
            <w:r w:rsidRPr="009C5834">
              <w:t>дейiн</w:t>
            </w:r>
            <w:proofErr w:type="spellEnd"/>
            <w:r w:rsidRPr="009C5834">
              <w:t xml:space="preserve"> </w:t>
            </w:r>
            <w:proofErr w:type="spellStart"/>
            <w:r w:rsidRPr="009C5834">
              <w:t>және</w:t>
            </w:r>
            <w:proofErr w:type="spellEnd"/>
            <w:r w:rsidRPr="009C5834">
              <w:t xml:space="preserve"> </w:t>
            </w:r>
            <w:proofErr w:type="spellStart"/>
            <w:r w:rsidRPr="009C5834">
              <w:t>одан</w:t>
            </w:r>
            <w:proofErr w:type="spellEnd"/>
            <w:r w:rsidRPr="009C5834">
              <w:t xml:space="preserve"> </w:t>
            </w:r>
            <w:proofErr w:type="spellStart"/>
            <w:r w:rsidRPr="009C5834">
              <w:t>жоғары</w:t>
            </w:r>
            <w:proofErr w:type="spellEnd"/>
          </w:p>
        </w:tc>
        <w:tc>
          <w:tcPr>
            <w:tcW w:w="1231" w:type="dxa"/>
            <w:tcBorders>
              <w:top w:val="outset" w:sz="6" w:space="0" w:color="000000"/>
              <w:left w:val="outset" w:sz="6" w:space="0" w:color="000000"/>
              <w:bottom w:val="outset" w:sz="6" w:space="0" w:color="000000"/>
              <w:right w:val="outset" w:sz="6" w:space="0" w:color="000000"/>
            </w:tcBorders>
          </w:tcPr>
          <w:p w:rsidR="00A31A16" w:rsidRPr="009C5834" w:rsidRDefault="00A31A16" w:rsidP="00F31B38">
            <w:pPr>
              <w:pStyle w:val="a5"/>
              <w:spacing w:before="0" w:beforeAutospacing="0" w:after="0" w:afterAutospacing="0"/>
              <w:jc w:val="both"/>
            </w:pPr>
            <w:r w:rsidRPr="009C5834">
              <w:t>32</w:t>
            </w:r>
          </w:p>
        </w:tc>
      </w:tr>
    </w:tbl>
    <w:p w:rsidR="00A31A16" w:rsidRPr="009C5834" w:rsidRDefault="00A31A16" w:rsidP="00A31A16">
      <w:pPr>
        <w:pStyle w:val="a5"/>
        <w:spacing w:before="0" w:beforeAutospacing="0" w:after="0" w:afterAutospacing="0"/>
        <w:jc w:val="both"/>
      </w:pPr>
      <w:r w:rsidRPr="009C5834">
        <w:t xml:space="preserve">      </w:t>
      </w:r>
      <w:proofErr w:type="spellStart"/>
      <w:r w:rsidRPr="009C5834">
        <w:t>Көмірді</w:t>
      </w:r>
      <w:proofErr w:type="spellEnd"/>
      <w:r w:rsidRPr="009C5834">
        <w:t xml:space="preserve"> </w:t>
      </w:r>
      <w:proofErr w:type="spellStart"/>
      <w:r w:rsidRPr="009C5834">
        <w:t>экспорттау</w:t>
      </w:r>
      <w:proofErr w:type="spellEnd"/>
      <w:r w:rsidRPr="009C5834">
        <w:t xml:space="preserve"> </w:t>
      </w:r>
      <w:proofErr w:type="spellStart"/>
      <w:r w:rsidRPr="009C5834">
        <w:t>кезінде</w:t>
      </w:r>
      <w:proofErr w:type="spellEnd"/>
      <w:r w:rsidRPr="009C5834">
        <w:t xml:space="preserve"> </w:t>
      </w:r>
      <w:proofErr w:type="spellStart"/>
      <w:proofErr w:type="gramStart"/>
      <w:r w:rsidRPr="009C5834">
        <w:t>экспорт</w:t>
      </w:r>
      <w:proofErr w:type="gramEnd"/>
      <w:r w:rsidRPr="009C5834">
        <w:t>қа</w:t>
      </w:r>
      <w:proofErr w:type="spellEnd"/>
      <w:r w:rsidRPr="009C5834">
        <w:t xml:space="preserve"> рента </w:t>
      </w:r>
      <w:proofErr w:type="spellStart"/>
      <w:r w:rsidRPr="009C5834">
        <w:t>салығы</w:t>
      </w:r>
      <w:proofErr w:type="spellEnd"/>
      <w:r w:rsidRPr="009C5834">
        <w:t xml:space="preserve"> 2,1 </w:t>
      </w:r>
      <w:proofErr w:type="spellStart"/>
      <w:r w:rsidRPr="009C5834">
        <w:t>проценттік</w:t>
      </w:r>
      <w:proofErr w:type="spellEnd"/>
      <w:r w:rsidRPr="009C5834">
        <w:t xml:space="preserve"> ставка </w:t>
      </w:r>
      <w:proofErr w:type="spellStart"/>
      <w:r w:rsidRPr="009C5834">
        <w:t>бойынша</w:t>
      </w:r>
      <w:proofErr w:type="spellEnd"/>
      <w:r w:rsidRPr="009C5834">
        <w:t xml:space="preserve"> </w:t>
      </w:r>
      <w:proofErr w:type="spellStart"/>
      <w:r w:rsidRPr="009C5834">
        <w:t>есептеледі</w:t>
      </w:r>
      <w:proofErr w:type="spellEnd"/>
      <w:r w:rsidRPr="009C5834">
        <w:t>.</w:t>
      </w:r>
    </w:p>
    <w:p w:rsidR="00A31A16" w:rsidRPr="009C5834" w:rsidRDefault="00A31A16" w:rsidP="00A31A16">
      <w:pPr>
        <w:pStyle w:val="a5"/>
        <w:spacing w:before="0" w:beforeAutospacing="0" w:after="0" w:afterAutospacing="0"/>
        <w:jc w:val="both"/>
      </w:pPr>
      <w:r w:rsidRPr="009C5834">
        <w:t>      </w:t>
      </w:r>
      <w:r w:rsidRPr="009C5834">
        <w:rPr>
          <w:b/>
          <w:bCs/>
        </w:rPr>
        <w:t xml:space="preserve"> </w:t>
      </w:r>
      <w:proofErr w:type="spellStart"/>
      <w:r w:rsidRPr="009C5834">
        <w:rPr>
          <w:b/>
          <w:bCs/>
        </w:rPr>
        <w:t>Салық</w:t>
      </w:r>
      <w:proofErr w:type="spellEnd"/>
      <w:r w:rsidRPr="009C5834">
        <w:rPr>
          <w:b/>
          <w:bCs/>
        </w:rPr>
        <w:t xml:space="preserve"> </w:t>
      </w:r>
      <w:proofErr w:type="spellStart"/>
      <w:r w:rsidRPr="009C5834">
        <w:rPr>
          <w:b/>
          <w:bCs/>
        </w:rPr>
        <w:t>кезеңі</w:t>
      </w:r>
      <w:proofErr w:type="spellEnd"/>
    </w:p>
    <w:p w:rsidR="00A31A16" w:rsidRPr="009C5834" w:rsidRDefault="00A31A16" w:rsidP="00A31A16">
      <w:pPr>
        <w:pStyle w:val="a5"/>
        <w:spacing w:before="0" w:beforeAutospacing="0" w:after="0" w:afterAutospacing="0"/>
        <w:jc w:val="both"/>
      </w:pPr>
      <w:r w:rsidRPr="009C5834">
        <w:t xml:space="preserve">      </w:t>
      </w:r>
      <w:proofErr w:type="spellStart"/>
      <w:r w:rsidRPr="009C5834">
        <w:t>Күнтiзбелiк</w:t>
      </w:r>
      <w:proofErr w:type="spellEnd"/>
      <w:r w:rsidRPr="009C5834">
        <w:t xml:space="preserve"> </w:t>
      </w:r>
      <w:proofErr w:type="spellStart"/>
      <w:r w:rsidRPr="009C5834">
        <w:t>тоқсан</w:t>
      </w:r>
      <w:proofErr w:type="spellEnd"/>
      <w:r w:rsidRPr="009C5834">
        <w:t xml:space="preserve"> </w:t>
      </w:r>
      <w:proofErr w:type="spellStart"/>
      <w:proofErr w:type="gramStart"/>
      <w:r w:rsidRPr="009C5834">
        <w:t>экспорт</w:t>
      </w:r>
      <w:proofErr w:type="gramEnd"/>
      <w:r w:rsidRPr="009C5834">
        <w:t>қа</w:t>
      </w:r>
      <w:proofErr w:type="spellEnd"/>
      <w:r w:rsidRPr="009C5834">
        <w:t xml:space="preserve"> рента </w:t>
      </w:r>
      <w:proofErr w:type="spellStart"/>
      <w:r w:rsidRPr="009C5834">
        <w:t>салығын</w:t>
      </w:r>
      <w:proofErr w:type="spellEnd"/>
      <w:r w:rsidRPr="009C5834">
        <w:t xml:space="preserve"> </w:t>
      </w:r>
      <w:proofErr w:type="spellStart"/>
      <w:r w:rsidRPr="009C5834">
        <w:t>төлеу</w:t>
      </w:r>
      <w:proofErr w:type="spellEnd"/>
      <w:r w:rsidRPr="009C5834">
        <w:t xml:space="preserve"> </w:t>
      </w:r>
      <w:proofErr w:type="spellStart"/>
      <w:r w:rsidRPr="009C5834">
        <w:t>бойынша</w:t>
      </w:r>
      <w:proofErr w:type="spellEnd"/>
      <w:r w:rsidRPr="009C5834">
        <w:t xml:space="preserve"> </w:t>
      </w:r>
      <w:proofErr w:type="spellStart"/>
      <w:r w:rsidRPr="009C5834">
        <w:t>салық</w:t>
      </w:r>
      <w:proofErr w:type="spellEnd"/>
      <w:r w:rsidRPr="009C5834">
        <w:t xml:space="preserve"> </w:t>
      </w:r>
      <w:proofErr w:type="spellStart"/>
      <w:r w:rsidRPr="009C5834">
        <w:t>кезеңi</w:t>
      </w:r>
      <w:proofErr w:type="spellEnd"/>
      <w:r w:rsidRPr="009C5834">
        <w:t xml:space="preserve"> </w:t>
      </w:r>
      <w:proofErr w:type="spellStart"/>
      <w:r w:rsidRPr="009C5834">
        <w:t>болып</w:t>
      </w:r>
      <w:proofErr w:type="spellEnd"/>
      <w:r w:rsidRPr="009C5834">
        <w:t xml:space="preserve"> </w:t>
      </w:r>
      <w:proofErr w:type="spellStart"/>
      <w:r w:rsidRPr="009C5834">
        <w:t>табылады</w:t>
      </w:r>
      <w:proofErr w:type="spellEnd"/>
      <w:r w:rsidRPr="009C5834">
        <w:rPr>
          <w:lang w:val="kk-KZ"/>
        </w:rPr>
        <w:t xml:space="preserve">.   </w:t>
      </w:r>
      <w:r>
        <w:rPr>
          <w:lang w:val="kk-KZ"/>
        </w:rPr>
        <w:t xml:space="preserve"> </w:t>
      </w:r>
      <w:r w:rsidRPr="009C5834">
        <w:t xml:space="preserve">  </w:t>
      </w:r>
      <w:r w:rsidRPr="009C5834">
        <w:rPr>
          <w:b/>
          <w:bCs/>
          <w:color w:val="000080"/>
        </w:rPr>
        <w:t xml:space="preserve"> </w:t>
      </w:r>
      <w:proofErr w:type="spellStart"/>
      <w:r w:rsidRPr="009C5834">
        <w:rPr>
          <w:b/>
          <w:bCs/>
        </w:rPr>
        <w:t>Төлеу</w:t>
      </w:r>
      <w:proofErr w:type="spellEnd"/>
      <w:r w:rsidRPr="009C5834">
        <w:rPr>
          <w:b/>
          <w:bCs/>
        </w:rPr>
        <w:t xml:space="preserve"> </w:t>
      </w:r>
      <w:proofErr w:type="spellStart"/>
      <w:r w:rsidRPr="009C5834">
        <w:rPr>
          <w:b/>
          <w:bCs/>
        </w:rPr>
        <w:t>мерзімдері</w:t>
      </w:r>
      <w:proofErr w:type="spellEnd"/>
      <w:r>
        <w:rPr>
          <w:b/>
          <w:bCs/>
          <w:lang w:val="kk-KZ"/>
        </w:rPr>
        <w:t>:</w:t>
      </w:r>
      <w:r w:rsidRPr="009C5834">
        <w:t xml:space="preserve">   </w:t>
      </w:r>
      <w:proofErr w:type="spellStart"/>
      <w:r w:rsidRPr="009C5834">
        <w:t>Салық</w:t>
      </w:r>
      <w:proofErr w:type="spellEnd"/>
      <w:r w:rsidRPr="009C5834">
        <w:t xml:space="preserve"> </w:t>
      </w:r>
      <w:proofErr w:type="spellStart"/>
      <w:r w:rsidRPr="009C5834">
        <w:t>төлеуш</w:t>
      </w:r>
      <w:proofErr w:type="gramStart"/>
      <w:r w:rsidRPr="009C5834">
        <w:t>i</w:t>
      </w:r>
      <w:proofErr w:type="spellEnd"/>
      <w:proofErr w:type="gramEnd"/>
      <w:r w:rsidRPr="009C5834">
        <w:t xml:space="preserve"> </w:t>
      </w:r>
      <w:proofErr w:type="spellStart"/>
      <w:r w:rsidRPr="009C5834">
        <w:t>бюджетке</w:t>
      </w:r>
      <w:proofErr w:type="spellEnd"/>
      <w:r w:rsidRPr="009C5834">
        <w:t xml:space="preserve"> </w:t>
      </w:r>
      <w:proofErr w:type="spellStart"/>
      <w:r w:rsidRPr="009C5834">
        <w:t>салықтың</w:t>
      </w:r>
      <w:proofErr w:type="spellEnd"/>
      <w:r w:rsidRPr="009C5834">
        <w:t xml:space="preserve"> </w:t>
      </w:r>
      <w:proofErr w:type="spellStart"/>
      <w:r w:rsidRPr="009C5834">
        <w:t>есептелген</w:t>
      </w:r>
      <w:proofErr w:type="spellEnd"/>
      <w:r w:rsidRPr="009C5834">
        <w:t xml:space="preserve"> </w:t>
      </w:r>
      <w:proofErr w:type="spellStart"/>
      <w:r w:rsidRPr="009C5834">
        <w:t>сомасын</w:t>
      </w:r>
      <w:proofErr w:type="spellEnd"/>
      <w:r w:rsidRPr="009C5834">
        <w:t xml:space="preserve"> </w:t>
      </w:r>
      <w:proofErr w:type="spellStart"/>
      <w:r w:rsidRPr="009C5834">
        <w:t>салық</w:t>
      </w:r>
      <w:proofErr w:type="spellEnd"/>
      <w:r w:rsidRPr="009C5834">
        <w:t xml:space="preserve"> </w:t>
      </w:r>
      <w:proofErr w:type="spellStart"/>
      <w:r w:rsidRPr="009C5834">
        <w:t>кезеңiнен</w:t>
      </w:r>
      <w:proofErr w:type="spellEnd"/>
      <w:r w:rsidRPr="009C5834">
        <w:t xml:space="preserve"> </w:t>
      </w:r>
      <w:proofErr w:type="spellStart"/>
      <w:r w:rsidRPr="009C5834">
        <w:t>кейiнгi</w:t>
      </w:r>
      <w:proofErr w:type="spellEnd"/>
      <w:r w:rsidRPr="009C5834">
        <w:t xml:space="preserve"> </w:t>
      </w:r>
      <w:proofErr w:type="spellStart"/>
      <w:r w:rsidRPr="009C5834">
        <w:t>екінші</w:t>
      </w:r>
      <w:proofErr w:type="spellEnd"/>
      <w:r w:rsidRPr="009C5834">
        <w:t xml:space="preserve"> </w:t>
      </w:r>
      <w:proofErr w:type="spellStart"/>
      <w:r w:rsidRPr="009C5834">
        <w:t>айдың</w:t>
      </w:r>
      <w:proofErr w:type="spellEnd"/>
      <w:r w:rsidRPr="009C5834">
        <w:t xml:space="preserve"> 25-нен </w:t>
      </w:r>
      <w:proofErr w:type="spellStart"/>
      <w:r w:rsidRPr="009C5834">
        <w:t>кешiктiрмей</w:t>
      </w:r>
      <w:proofErr w:type="spellEnd"/>
      <w:r w:rsidRPr="009C5834">
        <w:t xml:space="preserve"> </w:t>
      </w:r>
      <w:proofErr w:type="spellStart"/>
      <w:r w:rsidRPr="009C5834">
        <w:t>төлеуге</w:t>
      </w:r>
      <w:proofErr w:type="spellEnd"/>
      <w:r w:rsidRPr="009C5834">
        <w:t xml:space="preserve"> </w:t>
      </w:r>
      <w:proofErr w:type="spellStart"/>
      <w:r w:rsidRPr="009C5834">
        <w:t>мiндеттi</w:t>
      </w:r>
      <w:proofErr w:type="spellEnd"/>
      <w:r w:rsidRPr="009C5834">
        <w:t>.</w:t>
      </w:r>
    </w:p>
    <w:p w:rsidR="00A31A16" w:rsidRPr="009C5834" w:rsidRDefault="00A31A16" w:rsidP="00A31A16">
      <w:pPr>
        <w:pStyle w:val="a5"/>
        <w:spacing w:before="0" w:beforeAutospacing="0" w:after="0" w:afterAutospacing="0"/>
        <w:jc w:val="both"/>
      </w:pPr>
      <w:r w:rsidRPr="009C5834">
        <w:t>      </w:t>
      </w:r>
      <w:r w:rsidRPr="009C5834">
        <w:rPr>
          <w:b/>
          <w:bCs/>
          <w:color w:val="000080"/>
        </w:rPr>
        <w:t xml:space="preserve"> </w:t>
      </w:r>
      <w:proofErr w:type="spellStart"/>
      <w:r w:rsidRPr="009C5834">
        <w:rPr>
          <w:b/>
          <w:bCs/>
        </w:rPr>
        <w:t>Салық</w:t>
      </w:r>
      <w:proofErr w:type="spellEnd"/>
      <w:r w:rsidRPr="009C5834">
        <w:rPr>
          <w:b/>
          <w:bCs/>
        </w:rPr>
        <w:t xml:space="preserve"> </w:t>
      </w:r>
      <w:proofErr w:type="spellStart"/>
      <w:r w:rsidRPr="009C5834">
        <w:rPr>
          <w:b/>
          <w:bCs/>
        </w:rPr>
        <w:t>декларациясы</w:t>
      </w:r>
      <w:proofErr w:type="spellEnd"/>
      <w:r>
        <w:rPr>
          <w:b/>
          <w:bCs/>
          <w:lang w:val="kk-KZ"/>
        </w:rPr>
        <w:t>:</w:t>
      </w:r>
      <w:r w:rsidRPr="009C5834">
        <w:t xml:space="preserve">      </w:t>
      </w:r>
      <w:proofErr w:type="spellStart"/>
      <w:proofErr w:type="gramStart"/>
      <w:r w:rsidRPr="009C5834">
        <w:t>Экспорт</w:t>
      </w:r>
      <w:proofErr w:type="gramEnd"/>
      <w:r w:rsidRPr="009C5834">
        <w:t>қа</w:t>
      </w:r>
      <w:proofErr w:type="spellEnd"/>
      <w:r w:rsidRPr="009C5834">
        <w:t xml:space="preserve"> рента </w:t>
      </w:r>
      <w:proofErr w:type="spellStart"/>
      <w:r w:rsidRPr="009C5834">
        <w:t>салығы</w:t>
      </w:r>
      <w:proofErr w:type="spellEnd"/>
      <w:r w:rsidRPr="009C5834">
        <w:t xml:space="preserve"> </w:t>
      </w:r>
      <w:proofErr w:type="spellStart"/>
      <w:r w:rsidRPr="009C5834">
        <w:t>жөніндегі</w:t>
      </w:r>
      <w:proofErr w:type="spellEnd"/>
      <w:r w:rsidRPr="009C5834">
        <w:t xml:space="preserve"> декларация </w:t>
      </w:r>
      <w:proofErr w:type="spellStart"/>
      <w:r w:rsidRPr="009C5834">
        <w:t>салық</w:t>
      </w:r>
      <w:proofErr w:type="spellEnd"/>
      <w:r w:rsidRPr="009C5834">
        <w:t xml:space="preserve"> </w:t>
      </w:r>
      <w:proofErr w:type="spellStart"/>
      <w:r w:rsidRPr="009C5834">
        <w:t>төлеушінің</w:t>
      </w:r>
      <w:proofErr w:type="spellEnd"/>
      <w:r w:rsidRPr="009C5834">
        <w:t xml:space="preserve"> </w:t>
      </w:r>
      <w:proofErr w:type="spellStart"/>
      <w:r w:rsidRPr="009C5834">
        <w:t>орналасқан</w:t>
      </w:r>
      <w:proofErr w:type="spellEnd"/>
      <w:r w:rsidRPr="009C5834">
        <w:t xml:space="preserve"> </w:t>
      </w:r>
      <w:proofErr w:type="spellStart"/>
      <w:r w:rsidRPr="009C5834">
        <w:t>жері</w:t>
      </w:r>
      <w:proofErr w:type="spellEnd"/>
      <w:r w:rsidRPr="009C5834">
        <w:t xml:space="preserve"> </w:t>
      </w:r>
      <w:proofErr w:type="spellStart"/>
      <w:r w:rsidRPr="009C5834">
        <w:t>бойынша</w:t>
      </w:r>
      <w:proofErr w:type="spellEnd"/>
      <w:r w:rsidRPr="009C5834">
        <w:t xml:space="preserve"> </w:t>
      </w:r>
      <w:proofErr w:type="spellStart"/>
      <w:r w:rsidRPr="009C5834">
        <w:t>салық</w:t>
      </w:r>
      <w:proofErr w:type="spellEnd"/>
      <w:r w:rsidRPr="009C5834">
        <w:t xml:space="preserve"> </w:t>
      </w:r>
      <w:proofErr w:type="spellStart"/>
      <w:r w:rsidRPr="009C5834">
        <w:t>органына</w:t>
      </w:r>
      <w:proofErr w:type="spellEnd"/>
      <w:r w:rsidRPr="009C5834">
        <w:t xml:space="preserve"> </w:t>
      </w:r>
      <w:proofErr w:type="spellStart"/>
      <w:r w:rsidRPr="009C5834">
        <w:t>салық</w:t>
      </w:r>
      <w:proofErr w:type="spellEnd"/>
      <w:r w:rsidRPr="009C5834">
        <w:t xml:space="preserve"> </w:t>
      </w:r>
      <w:proofErr w:type="spellStart"/>
      <w:r w:rsidRPr="009C5834">
        <w:t>кезеңiнен</w:t>
      </w:r>
      <w:proofErr w:type="spellEnd"/>
      <w:r w:rsidRPr="009C5834">
        <w:t xml:space="preserve"> </w:t>
      </w:r>
      <w:proofErr w:type="spellStart"/>
      <w:r w:rsidRPr="009C5834">
        <w:t>кейiнгi</w:t>
      </w:r>
      <w:proofErr w:type="spellEnd"/>
      <w:r w:rsidRPr="009C5834">
        <w:t xml:space="preserve"> </w:t>
      </w:r>
      <w:proofErr w:type="spellStart"/>
      <w:r w:rsidRPr="009C5834">
        <w:t>екінші</w:t>
      </w:r>
      <w:proofErr w:type="spellEnd"/>
      <w:r w:rsidRPr="009C5834">
        <w:t xml:space="preserve"> </w:t>
      </w:r>
      <w:proofErr w:type="spellStart"/>
      <w:r w:rsidRPr="009C5834">
        <w:t>айдың</w:t>
      </w:r>
      <w:proofErr w:type="spellEnd"/>
      <w:r w:rsidRPr="009C5834">
        <w:t xml:space="preserve"> 15-нен </w:t>
      </w:r>
      <w:proofErr w:type="spellStart"/>
      <w:r w:rsidRPr="009C5834">
        <w:t>кешiктiрiлмей</w:t>
      </w:r>
      <w:proofErr w:type="spellEnd"/>
      <w:r w:rsidRPr="009C5834">
        <w:t xml:space="preserve"> </w:t>
      </w:r>
      <w:proofErr w:type="spellStart"/>
      <w:r w:rsidRPr="009C5834">
        <w:t>табыс</w:t>
      </w:r>
      <w:proofErr w:type="spellEnd"/>
      <w:r w:rsidRPr="009C5834">
        <w:t xml:space="preserve"> </w:t>
      </w:r>
      <w:proofErr w:type="spellStart"/>
      <w:r w:rsidRPr="009C5834">
        <w:t>етіледі</w:t>
      </w:r>
      <w:proofErr w:type="spellEnd"/>
      <w:r w:rsidRPr="009C5834">
        <w:t>.</w:t>
      </w:r>
    </w:p>
    <w:p w:rsidR="00A31A16" w:rsidRPr="001C66A7" w:rsidRDefault="00A31A16" w:rsidP="00A31A16">
      <w:pPr>
        <w:pStyle w:val="2"/>
        <w:spacing w:after="0" w:line="240" w:lineRule="auto"/>
        <w:ind w:firstLine="540"/>
        <w:jc w:val="both"/>
        <w:rPr>
          <w:lang w:val="kk-KZ"/>
        </w:rPr>
      </w:pPr>
      <w:r w:rsidRPr="009C5834">
        <w:rPr>
          <w:lang w:val="kk-KZ"/>
        </w:rPr>
        <w:t>Салықтары мен арнаулы төлемдері.</w:t>
      </w:r>
      <w:r w:rsidRPr="009C5834">
        <w:rPr>
          <w:i/>
          <w:lang w:val="kk-KZ"/>
        </w:rPr>
        <w:t xml:space="preserve"> </w:t>
      </w:r>
      <w:r w:rsidRPr="009C5834">
        <w:rPr>
          <w:lang w:val="kk-KZ"/>
        </w:rPr>
        <w:t>ҚР-ның салық жүйесінде табиғи ресурстарды, пайдалы қазбаларды, жер қойнауын пайдалануға байланысты бірқатар төлемдер бар,оларды шартты түрде салықтық сипаты бар табиғи ресурстар үшін төленетін  төлемдер ретінде бір топқа біріктіруге болады. Оларға үстеме пайдаға салынатын салық, жер қойнауын пайдаланушылардың арнаулы төлемдері, су үшін төленетін төлем,орманды пайдаланғаны үшін төлем және басқалары жатады. Аталған төлемдер негізінен ренталық</w:t>
      </w:r>
      <w:r w:rsidRPr="001C66A7">
        <w:rPr>
          <w:lang w:val="kk-KZ"/>
        </w:rPr>
        <w:t xml:space="preserve"> сипатта болады,ө йткені олардың пайда болуы мен мөлшермелерінің шамасы  шығарылатын және шаруашылық қызметте пайдаланатын материалды, шикізатты , минералды ресурстарды алу, тұтыну, олардың сапасы табиғат факторларымен байланысты болады.</w:t>
      </w:r>
    </w:p>
    <w:p w:rsidR="00A31A16" w:rsidRPr="001C66A7" w:rsidRDefault="00A31A16" w:rsidP="00A31A16">
      <w:pPr>
        <w:spacing w:after="0" w:line="240" w:lineRule="auto"/>
        <w:ind w:firstLine="540"/>
        <w:jc w:val="both"/>
        <w:rPr>
          <w:rFonts w:ascii="Times New Roman" w:hAnsi="Times New Roman"/>
          <w:sz w:val="24"/>
          <w:szCs w:val="24"/>
          <w:lang w:val="kk-KZ" w:eastAsia="ko-KR"/>
        </w:rPr>
      </w:pPr>
      <w:r w:rsidRPr="001C66A7">
        <w:rPr>
          <w:rFonts w:ascii="Times New Roman" w:hAnsi="Times New Roman"/>
          <w:sz w:val="24"/>
          <w:szCs w:val="24"/>
          <w:lang w:val="kk-KZ" w:eastAsia="ko-KR"/>
        </w:rPr>
        <w:t>Жер қойнауын пайдаланушы үшін белгіленген салық режімі тек қана ҚР–ның Үкіметі белгіленген тәртіппен жер қойнауын пайдалануға жасалатын келсімшартта айқындалады. Келісімшарттардың негізгі түрлеріне қарай жер қойнауын пайдаланушыларға салық салудың екі үлгісі белгіленген:</w:t>
      </w:r>
    </w:p>
    <w:p w:rsidR="00A31A16" w:rsidRPr="001C66A7" w:rsidRDefault="00A31A16" w:rsidP="00A31A16">
      <w:pPr>
        <w:spacing w:after="0" w:line="240" w:lineRule="auto"/>
        <w:ind w:firstLine="540"/>
        <w:jc w:val="both"/>
        <w:rPr>
          <w:rFonts w:ascii="Times New Roman" w:hAnsi="Times New Roman"/>
          <w:sz w:val="24"/>
          <w:szCs w:val="24"/>
          <w:lang w:val="kk-KZ" w:eastAsia="ko-KR"/>
        </w:rPr>
      </w:pPr>
      <w:r w:rsidRPr="001C66A7">
        <w:rPr>
          <w:rFonts w:ascii="Times New Roman" w:hAnsi="Times New Roman"/>
          <w:sz w:val="24"/>
          <w:szCs w:val="24"/>
          <w:lang w:val="kk-KZ" w:eastAsia="ko-KR"/>
        </w:rPr>
        <w:t>Бірінші үлгі жер қойнауын пайдаланушының Салық Кодексінде көзделген салықтар мен басқа да міндетті төлемдердің барлық түрлерін төлеуін көздейді;</w:t>
      </w:r>
    </w:p>
    <w:p w:rsidR="00A31A16" w:rsidRPr="001C66A7" w:rsidRDefault="00A31A16" w:rsidP="00A31A16">
      <w:pPr>
        <w:spacing w:after="0" w:line="240" w:lineRule="auto"/>
        <w:ind w:firstLine="540"/>
        <w:jc w:val="both"/>
        <w:rPr>
          <w:rFonts w:ascii="Times New Roman" w:hAnsi="Times New Roman"/>
          <w:sz w:val="24"/>
          <w:szCs w:val="24"/>
          <w:lang w:val="kk-KZ" w:eastAsia="ko-KR"/>
        </w:rPr>
      </w:pPr>
      <w:r w:rsidRPr="001C66A7">
        <w:rPr>
          <w:rFonts w:ascii="Times New Roman" w:hAnsi="Times New Roman"/>
          <w:sz w:val="24"/>
          <w:szCs w:val="24"/>
          <w:lang w:val="kk-KZ" w:eastAsia="ko-KR"/>
        </w:rPr>
        <w:t>Екінші үлгі  жер қойнауын пайдаланушының өнімді бөлу бойынша ҚР-ның үлесін төлеуін, сондай-ақ салық заңнамасында көзделген салықтар мен басқа да міндетті төлемдердің барлық түрлерін төлеуін көздейді, оларға шикі мұнай мен басқа пайдалы қазбаларға салынатын акциз, үстеме пайдаға салынатын салық,жер салығы, мүлікке салынатын салық қосылмайды.</w:t>
      </w:r>
    </w:p>
    <w:p w:rsidR="00A31A16" w:rsidRPr="001C66A7" w:rsidRDefault="00A31A16" w:rsidP="00A31A16">
      <w:pPr>
        <w:spacing w:after="0" w:line="240" w:lineRule="auto"/>
        <w:jc w:val="both"/>
        <w:rPr>
          <w:rFonts w:ascii="Times New Roman" w:hAnsi="Times New Roman"/>
          <w:sz w:val="24"/>
          <w:szCs w:val="24"/>
          <w:lang w:val="kk-KZ" w:eastAsia="ko-KR"/>
        </w:rPr>
      </w:pPr>
      <w:r w:rsidRPr="001C66A7">
        <w:rPr>
          <w:rFonts w:ascii="Times New Roman" w:hAnsi="Times New Roman"/>
          <w:sz w:val="24"/>
          <w:szCs w:val="24"/>
          <w:lang w:val="kk-KZ" w:eastAsia="ko-KR"/>
        </w:rPr>
        <w:t>Жер қойнауын пайдаланушылардың салықтары мен арнаулы төлемдері мыналарды қамтиды:</w:t>
      </w:r>
    </w:p>
    <w:p w:rsidR="00A31A16" w:rsidRPr="001C66A7" w:rsidRDefault="00A31A16" w:rsidP="00A31A16">
      <w:pPr>
        <w:spacing w:after="0" w:line="240" w:lineRule="auto"/>
        <w:jc w:val="both"/>
        <w:rPr>
          <w:rFonts w:ascii="Times New Roman" w:hAnsi="Times New Roman"/>
          <w:sz w:val="24"/>
          <w:szCs w:val="24"/>
          <w:lang w:val="kk-KZ" w:eastAsia="ko-KR"/>
        </w:rPr>
      </w:pPr>
      <w:r w:rsidRPr="001C66A7">
        <w:rPr>
          <w:rFonts w:ascii="Times New Roman" w:hAnsi="Times New Roman"/>
          <w:sz w:val="24"/>
          <w:szCs w:val="24"/>
          <w:lang w:val="kk-KZ" w:eastAsia="ko-KR"/>
        </w:rPr>
        <w:t>1.Үстеме пайдаға салынатын салық;</w:t>
      </w:r>
    </w:p>
    <w:p w:rsidR="00A31A16" w:rsidRPr="001C66A7" w:rsidRDefault="00A31A16" w:rsidP="00A31A16">
      <w:pPr>
        <w:spacing w:after="0" w:line="240" w:lineRule="auto"/>
        <w:jc w:val="both"/>
        <w:rPr>
          <w:rFonts w:ascii="Times New Roman" w:hAnsi="Times New Roman"/>
          <w:sz w:val="24"/>
          <w:szCs w:val="24"/>
          <w:lang w:val="kk-KZ" w:eastAsia="ko-KR"/>
        </w:rPr>
      </w:pPr>
      <w:r w:rsidRPr="001C66A7">
        <w:rPr>
          <w:rFonts w:ascii="Times New Roman" w:hAnsi="Times New Roman"/>
          <w:sz w:val="24"/>
          <w:szCs w:val="24"/>
          <w:lang w:val="kk-KZ" w:eastAsia="ko-KR"/>
        </w:rPr>
        <w:t>2.Жер қойнауын пайдаланушылардың арнаулы төлемдері:</w:t>
      </w:r>
    </w:p>
    <w:p w:rsidR="00A31A16" w:rsidRPr="001C66A7" w:rsidRDefault="00A31A16" w:rsidP="00A31A16">
      <w:pPr>
        <w:spacing w:after="0" w:line="240" w:lineRule="auto"/>
        <w:jc w:val="both"/>
        <w:rPr>
          <w:rFonts w:ascii="Times New Roman" w:hAnsi="Times New Roman"/>
          <w:sz w:val="24"/>
          <w:szCs w:val="24"/>
          <w:lang w:val="kk-KZ" w:eastAsia="ko-KR"/>
        </w:rPr>
      </w:pPr>
      <w:r w:rsidRPr="001C66A7">
        <w:rPr>
          <w:rFonts w:ascii="Times New Roman" w:hAnsi="Times New Roman"/>
          <w:sz w:val="24"/>
          <w:szCs w:val="24"/>
          <w:lang w:val="kk-KZ" w:eastAsia="ko-KR"/>
        </w:rPr>
        <w:t>- қол қойылатын;</w:t>
      </w:r>
    </w:p>
    <w:p w:rsidR="00A31A16" w:rsidRPr="001C66A7" w:rsidRDefault="00A31A16" w:rsidP="00A31A16">
      <w:pPr>
        <w:spacing w:after="0" w:line="240" w:lineRule="auto"/>
        <w:jc w:val="both"/>
        <w:rPr>
          <w:rFonts w:ascii="Times New Roman" w:hAnsi="Times New Roman"/>
          <w:sz w:val="24"/>
          <w:szCs w:val="24"/>
          <w:lang w:val="kk-KZ" w:eastAsia="ko-KR"/>
        </w:rPr>
      </w:pPr>
      <w:r w:rsidRPr="001C66A7">
        <w:rPr>
          <w:rFonts w:ascii="Times New Roman" w:hAnsi="Times New Roman"/>
          <w:sz w:val="24"/>
          <w:szCs w:val="24"/>
          <w:lang w:val="kk-KZ" w:eastAsia="ko-KR"/>
        </w:rPr>
        <w:t>- коммерциялық табу;</w:t>
      </w:r>
    </w:p>
    <w:p w:rsidR="00A31A16" w:rsidRPr="001C66A7" w:rsidRDefault="00A31A16" w:rsidP="00A31A16">
      <w:pPr>
        <w:spacing w:after="0" w:line="240" w:lineRule="auto"/>
        <w:jc w:val="both"/>
        <w:rPr>
          <w:rFonts w:ascii="Times New Roman" w:hAnsi="Times New Roman"/>
          <w:sz w:val="24"/>
          <w:szCs w:val="24"/>
          <w:lang w:val="kk-KZ" w:eastAsia="ko-KR"/>
        </w:rPr>
      </w:pPr>
      <w:r w:rsidRPr="001C66A7">
        <w:rPr>
          <w:rFonts w:ascii="Times New Roman" w:hAnsi="Times New Roman"/>
          <w:sz w:val="24"/>
          <w:szCs w:val="24"/>
          <w:lang w:val="kk-KZ" w:eastAsia="ko-KR"/>
        </w:rPr>
        <w:t>- роялти</w:t>
      </w:r>
    </w:p>
    <w:p w:rsidR="00A31A16" w:rsidRPr="001C66A7" w:rsidRDefault="00A31A16" w:rsidP="00A31A16">
      <w:pPr>
        <w:spacing w:after="0" w:line="240" w:lineRule="auto"/>
        <w:jc w:val="both"/>
        <w:rPr>
          <w:rFonts w:ascii="Times New Roman" w:hAnsi="Times New Roman"/>
          <w:sz w:val="24"/>
          <w:szCs w:val="24"/>
          <w:lang w:val="kk-KZ" w:eastAsia="ko-KR"/>
        </w:rPr>
      </w:pPr>
      <w:r w:rsidRPr="001C66A7">
        <w:rPr>
          <w:rFonts w:ascii="Times New Roman" w:hAnsi="Times New Roman"/>
          <w:sz w:val="24"/>
          <w:szCs w:val="24"/>
          <w:lang w:val="kk-KZ" w:eastAsia="ko-KR"/>
        </w:rPr>
        <w:t>3.Өнімді бөлу бойынша ҚР-ның үлесі.</w:t>
      </w:r>
    </w:p>
    <w:p w:rsidR="00A31A16" w:rsidRPr="0044303F" w:rsidRDefault="00A31A16" w:rsidP="00A31A16">
      <w:pPr>
        <w:pStyle w:val="3"/>
        <w:tabs>
          <w:tab w:val="num" w:pos="360"/>
        </w:tabs>
        <w:ind w:hanging="360"/>
        <w:rPr>
          <w:b/>
          <w:sz w:val="24"/>
          <w:szCs w:val="24"/>
          <w:lang w:val="kk-KZ"/>
        </w:rPr>
      </w:pPr>
      <w:r>
        <w:rPr>
          <w:b/>
          <w:sz w:val="24"/>
          <w:szCs w:val="24"/>
          <w:lang w:val="kk-KZ"/>
        </w:rPr>
        <w:t xml:space="preserve">       </w:t>
      </w:r>
      <w:r w:rsidRPr="0044303F">
        <w:rPr>
          <w:b/>
          <w:sz w:val="24"/>
          <w:szCs w:val="24"/>
          <w:lang w:val="kk-KZ"/>
        </w:rPr>
        <w:t xml:space="preserve"> Өзіндік бақылауға арналған сұрақтар:</w:t>
      </w:r>
    </w:p>
    <w:p w:rsidR="00A31A16" w:rsidRPr="009C5834" w:rsidRDefault="00A31A16" w:rsidP="00A31A16">
      <w:pPr>
        <w:pStyle w:val="a3"/>
        <w:tabs>
          <w:tab w:val="num" w:pos="720"/>
        </w:tabs>
        <w:ind w:hanging="360"/>
        <w:jc w:val="both"/>
        <w:rPr>
          <w:szCs w:val="24"/>
          <w:lang w:val="kk-KZ"/>
        </w:rPr>
      </w:pPr>
      <w:r>
        <w:rPr>
          <w:szCs w:val="24"/>
          <w:lang w:val="kk-KZ"/>
        </w:rPr>
        <w:t xml:space="preserve">      </w:t>
      </w:r>
      <w:r w:rsidRPr="009C5834">
        <w:rPr>
          <w:szCs w:val="24"/>
          <w:lang w:val="kk-KZ"/>
        </w:rPr>
        <w:t>1.</w:t>
      </w:r>
      <w:r w:rsidRPr="009C5834">
        <w:rPr>
          <w:szCs w:val="24"/>
          <w:lang w:val="kk-KZ" w:eastAsia="ko-KR"/>
        </w:rPr>
        <w:t xml:space="preserve">Жер қойнауын пайдаланушылардың салықтары мен арнаулы төлемдері </w:t>
      </w:r>
    </w:p>
    <w:p w:rsidR="00A31A16" w:rsidRPr="009C5834" w:rsidRDefault="00A31A16" w:rsidP="00A31A16">
      <w:pPr>
        <w:pStyle w:val="a5"/>
        <w:spacing w:before="0" w:beforeAutospacing="0" w:after="0" w:afterAutospacing="0"/>
        <w:jc w:val="both"/>
        <w:rPr>
          <w:bCs/>
          <w:lang w:val="kk-KZ"/>
        </w:rPr>
      </w:pPr>
      <w:r w:rsidRPr="009C5834">
        <w:rPr>
          <w:bCs/>
          <w:lang w:val="kk-KZ"/>
        </w:rPr>
        <w:lastRenderedPageBreak/>
        <w:t>2. Пайдалы қазбалар салығы</w:t>
      </w:r>
    </w:p>
    <w:p w:rsidR="00A31A16" w:rsidRPr="009C5834" w:rsidRDefault="00A31A16" w:rsidP="00A31A16">
      <w:pPr>
        <w:pStyle w:val="a5"/>
        <w:spacing w:before="0" w:beforeAutospacing="0" w:after="0" w:afterAutospacing="0"/>
        <w:jc w:val="both"/>
        <w:rPr>
          <w:bCs/>
          <w:lang w:val="kk-KZ"/>
        </w:rPr>
      </w:pPr>
      <w:r w:rsidRPr="009C5834">
        <w:rPr>
          <w:bCs/>
          <w:lang w:val="kk-KZ"/>
        </w:rPr>
        <w:t>3.Үстеме пайдаға салыққа жалпыя сипаттама</w:t>
      </w:r>
    </w:p>
    <w:p w:rsidR="00A31A16" w:rsidRPr="009C5834" w:rsidRDefault="00A31A16" w:rsidP="00A31A16">
      <w:pPr>
        <w:pStyle w:val="a5"/>
        <w:spacing w:before="0" w:beforeAutospacing="0" w:after="0" w:afterAutospacing="0"/>
        <w:jc w:val="both"/>
        <w:rPr>
          <w:lang w:val="kk-KZ"/>
        </w:rPr>
      </w:pPr>
      <w:r w:rsidRPr="009C5834">
        <w:rPr>
          <w:bCs/>
          <w:lang w:val="kk-KZ"/>
        </w:rPr>
        <w:t>4.Салық кезеңі</w:t>
      </w:r>
    </w:p>
    <w:p w:rsidR="00A31A16" w:rsidRPr="009C5834" w:rsidRDefault="00A31A16" w:rsidP="00A31A16">
      <w:pPr>
        <w:pStyle w:val="a5"/>
        <w:spacing w:before="0" w:beforeAutospacing="0" w:after="0" w:afterAutospacing="0"/>
        <w:jc w:val="both"/>
        <w:rPr>
          <w:lang w:val="kk-KZ"/>
        </w:rPr>
      </w:pPr>
      <w:r w:rsidRPr="009C5834">
        <w:rPr>
          <w:lang w:val="kk-KZ"/>
        </w:rPr>
        <w:t xml:space="preserve"> 5.Экспортқа рента салығын төлеу бойынша салық кезеңi </w:t>
      </w:r>
    </w:p>
    <w:p w:rsidR="00A31A16" w:rsidRPr="009C5834" w:rsidRDefault="00A31A16" w:rsidP="00A31A16">
      <w:pPr>
        <w:pStyle w:val="a5"/>
        <w:spacing w:before="0" w:beforeAutospacing="0" w:after="0" w:afterAutospacing="0"/>
        <w:jc w:val="both"/>
        <w:rPr>
          <w:lang w:val="kk-KZ"/>
        </w:rPr>
      </w:pPr>
      <w:r w:rsidRPr="009C5834">
        <w:rPr>
          <w:lang w:val="kk-KZ"/>
        </w:rPr>
        <w:t> 6.Салық төлеушi бюджетке салықтың есептелген сомасын салық кезеңi.</w:t>
      </w:r>
    </w:p>
    <w:p w:rsidR="00A31A16" w:rsidRPr="009C5834" w:rsidRDefault="00A31A16" w:rsidP="00A31A16">
      <w:pPr>
        <w:pStyle w:val="a3"/>
        <w:tabs>
          <w:tab w:val="num" w:pos="720"/>
        </w:tabs>
        <w:ind w:hanging="360"/>
        <w:jc w:val="both"/>
        <w:rPr>
          <w:bCs/>
          <w:szCs w:val="24"/>
          <w:lang w:val="kk-KZ"/>
        </w:rPr>
      </w:pPr>
      <w:r w:rsidRPr="009C5834">
        <w:rPr>
          <w:szCs w:val="24"/>
          <w:lang w:val="kk-KZ"/>
        </w:rPr>
        <w:t>      </w:t>
      </w:r>
      <w:r w:rsidRPr="009C5834">
        <w:rPr>
          <w:bCs/>
          <w:color w:val="000080"/>
          <w:szCs w:val="24"/>
          <w:lang w:val="kk-KZ"/>
        </w:rPr>
        <w:t xml:space="preserve"> 7.</w:t>
      </w:r>
      <w:proofErr w:type="spellStart"/>
      <w:r w:rsidRPr="009C5834">
        <w:rPr>
          <w:bCs/>
          <w:szCs w:val="24"/>
        </w:rPr>
        <w:t>Салық</w:t>
      </w:r>
      <w:proofErr w:type="spellEnd"/>
      <w:r w:rsidRPr="009C5834">
        <w:rPr>
          <w:bCs/>
          <w:szCs w:val="24"/>
        </w:rPr>
        <w:t xml:space="preserve"> </w:t>
      </w:r>
      <w:proofErr w:type="spellStart"/>
      <w:r w:rsidRPr="009C5834">
        <w:rPr>
          <w:bCs/>
          <w:szCs w:val="24"/>
        </w:rPr>
        <w:t>декларациясы</w:t>
      </w:r>
      <w:proofErr w:type="spellEnd"/>
    </w:p>
    <w:p w:rsidR="00C92254" w:rsidRDefault="00C92254"/>
    <w:sectPr w:rsidR="00C92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FB"/>
    <w:rsid w:val="006367FB"/>
    <w:rsid w:val="00A31A16"/>
    <w:rsid w:val="00C9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A1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
    <w:basedOn w:val="a"/>
    <w:link w:val="a4"/>
    <w:qFormat/>
    <w:rsid w:val="00A31A16"/>
    <w:pPr>
      <w:spacing w:after="0" w:line="240" w:lineRule="auto"/>
      <w:jc w:val="center"/>
    </w:pPr>
    <w:rPr>
      <w:rFonts w:ascii="Times New Roman" w:hAnsi="Times New Roman"/>
      <w:sz w:val="24"/>
      <w:szCs w:val="20"/>
    </w:rPr>
  </w:style>
  <w:style w:type="character" w:customStyle="1" w:styleId="a4">
    <w:name w:val="Название Знак"/>
    <w:aliases w:val=" Знак Знак"/>
    <w:basedOn w:val="a0"/>
    <w:link w:val="a3"/>
    <w:rsid w:val="00A31A16"/>
    <w:rPr>
      <w:rFonts w:ascii="Times New Roman" w:eastAsia="Times New Roman" w:hAnsi="Times New Roman" w:cs="Times New Roman"/>
      <w:sz w:val="24"/>
      <w:szCs w:val="20"/>
      <w:lang w:eastAsia="ru-RU"/>
    </w:rPr>
  </w:style>
  <w:style w:type="paragraph" w:styleId="2">
    <w:name w:val="Body Text 2"/>
    <w:basedOn w:val="a"/>
    <w:link w:val="20"/>
    <w:rsid w:val="00A31A16"/>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A31A16"/>
    <w:rPr>
      <w:rFonts w:ascii="Times New Roman" w:eastAsia="Times New Roman" w:hAnsi="Times New Roman" w:cs="Times New Roman"/>
      <w:sz w:val="24"/>
      <w:szCs w:val="24"/>
      <w:lang w:eastAsia="ru-RU"/>
    </w:rPr>
  </w:style>
  <w:style w:type="paragraph" w:customStyle="1" w:styleId="3">
    <w:name w:val="Обычный3"/>
    <w:rsid w:val="00A31A16"/>
    <w:pPr>
      <w:snapToGrid w:val="0"/>
      <w:spacing w:after="0" w:line="240" w:lineRule="auto"/>
    </w:pPr>
    <w:rPr>
      <w:rFonts w:ascii="Times New Roman" w:eastAsia="Times New Roman" w:hAnsi="Times New Roman" w:cs="Times New Roman"/>
      <w:sz w:val="20"/>
      <w:szCs w:val="20"/>
      <w:lang w:eastAsia="ru-RU"/>
    </w:rPr>
  </w:style>
  <w:style w:type="paragraph" w:styleId="a5">
    <w:name w:val="Normal (Web)"/>
    <w:basedOn w:val="a"/>
    <w:uiPriority w:val="99"/>
    <w:rsid w:val="00A31A16"/>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A1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
    <w:basedOn w:val="a"/>
    <w:link w:val="a4"/>
    <w:qFormat/>
    <w:rsid w:val="00A31A16"/>
    <w:pPr>
      <w:spacing w:after="0" w:line="240" w:lineRule="auto"/>
      <w:jc w:val="center"/>
    </w:pPr>
    <w:rPr>
      <w:rFonts w:ascii="Times New Roman" w:hAnsi="Times New Roman"/>
      <w:sz w:val="24"/>
      <w:szCs w:val="20"/>
    </w:rPr>
  </w:style>
  <w:style w:type="character" w:customStyle="1" w:styleId="a4">
    <w:name w:val="Название Знак"/>
    <w:aliases w:val=" Знак Знак"/>
    <w:basedOn w:val="a0"/>
    <w:link w:val="a3"/>
    <w:rsid w:val="00A31A16"/>
    <w:rPr>
      <w:rFonts w:ascii="Times New Roman" w:eastAsia="Times New Roman" w:hAnsi="Times New Roman" w:cs="Times New Roman"/>
      <w:sz w:val="24"/>
      <w:szCs w:val="20"/>
      <w:lang w:eastAsia="ru-RU"/>
    </w:rPr>
  </w:style>
  <w:style w:type="paragraph" w:styleId="2">
    <w:name w:val="Body Text 2"/>
    <w:basedOn w:val="a"/>
    <w:link w:val="20"/>
    <w:rsid w:val="00A31A16"/>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A31A16"/>
    <w:rPr>
      <w:rFonts w:ascii="Times New Roman" w:eastAsia="Times New Roman" w:hAnsi="Times New Roman" w:cs="Times New Roman"/>
      <w:sz w:val="24"/>
      <w:szCs w:val="24"/>
      <w:lang w:eastAsia="ru-RU"/>
    </w:rPr>
  </w:style>
  <w:style w:type="paragraph" w:customStyle="1" w:styleId="3">
    <w:name w:val="Обычный3"/>
    <w:rsid w:val="00A31A16"/>
    <w:pPr>
      <w:snapToGrid w:val="0"/>
      <w:spacing w:after="0" w:line="240" w:lineRule="auto"/>
    </w:pPr>
    <w:rPr>
      <w:rFonts w:ascii="Times New Roman" w:eastAsia="Times New Roman" w:hAnsi="Times New Roman" w:cs="Times New Roman"/>
      <w:sz w:val="20"/>
      <w:szCs w:val="20"/>
      <w:lang w:eastAsia="ru-RU"/>
    </w:rPr>
  </w:style>
  <w:style w:type="paragraph" w:styleId="a5">
    <w:name w:val="Normal (Web)"/>
    <w:basedOn w:val="a"/>
    <w:uiPriority w:val="99"/>
    <w:rsid w:val="00A31A1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2022-01-18T19:32:00Z</dcterms:created>
  <dcterms:modified xsi:type="dcterms:W3CDTF">2022-01-18T19:32:00Z</dcterms:modified>
</cp:coreProperties>
</file>